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31AD" w14:textId="77777777" w:rsidR="00AF0691" w:rsidRPr="00EE7161" w:rsidRDefault="00AF0691" w:rsidP="00AF069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EE7161">
        <w:rPr>
          <w:rFonts w:ascii="仿宋" w:eastAsia="仿宋" w:hAnsi="仿宋" w:hint="eastAsia"/>
          <w:sz w:val="28"/>
          <w:szCs w:val="28"/>
        </w:rPr>
        <w:t>附件1：</w:t>
      </w:r>
    </w:p>
    <w:p w14:paraId="6CCDA7D7" w14:textId="77777777" w:rsidR="00AF0691" w:rsidRDefault="00AF0691" w:rsidP="00AF0691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sz w:val="28"/>
          <w:szCs w:val="28"/>
        </w:rPr>
      </w:pPr>
      <w:r w:rsidRPr="007072B3">
        <w:rPr>
          <w:rFonts w:ascii="黑体" w:eastAsia="黑体" w:hAnsi="黑体" w:hint="eastAsia"/>
          <w:kern w:val="0"/>
          <w:sz w:val="30"/>
          <w:szCs w:val="30"/>
        </w:rPr>
        <w:t>2022年度全国应用型高校研究生教育发展联盟课题立项</w:t>
      </w:r>
      <w:r>
        <w:rPr>
          <w:rFonts w:ascii="黑体" w:eastAsia="黑体" w:hAnsi="黑体" w:hint="eastAsia"/>
          <w:kern w:val="0"/>
          <w:sz w:val="30"/>
          <w:szCs w:val="30"/>
        </w:rPr>
        <w:t>名单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1296"/>
        <w:gridCol w:w="5509"/>
        <w:gridCol w:w="850"/>
        <w:gridCol w:w="1418"/>
        <w:gridCol w:w="1134"/>
      </w:tblGrid>
      <w:tr w:rsidR="00AF0691" w:rsidRPr="00D62BDD" w14:paraId="6AB20A5C" w14:textId="77777777" w:rsidTr="003E7A1A">
        <w:trPr>
          <w:trHeight w:val="52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D5D3" w14:textId="77777777" w:rsidR="00AF0691" w:rsidRPr="00D62BDD" w:rsidRDefault="00AF0691" w:rsidP="003E7A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62B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课题编号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B6BA" w14:textId="77777777" w:rsidR="00AF0691" w:rsidRPr="00D62BDD" w:rsidRDefault="00AF0691" w:rsidP="003E7A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62B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C475" w14:textId="77777777" w:rsidR="00AF0691" w:rsidRDefault="00AF0691" w:rsidP="003E7A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62B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</w:t>
            </w:r>
          </w:p>
          <w:p w14:paraId="5DDE6989" w14:textId="77777777" w:rsidR="00AF0691" w:rsidRPr="00D62BDD" w:rsidRDefault="00AF0691" w:rsidP="003E7A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62B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8CFB" w14:textId="77777777" w:rsidR="00AF0691" w:rsidRPr="00D62BDD" w:rsidRDefault="00AF0691" w:rsidP="003E7A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62B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4C5B" w14:textId="77777777" w:rsidR="00AF0691" w:rsidRPr="00D62BDD" w:rsidRDefault="00AF0691" w:rsidP="003E7A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62B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立项类别</w:t>
            </w:r>
          </w:p>
        </w:tc>
      </w:tr>
      <w:tr w:rsidR="00AF0691" w:rsidRPr="00D62BDD" w14:paraId="3D36B8BE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5A5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AGED2022ZD01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A8AD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中外专业学位设置机制比较研究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A0C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崔彦群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F6E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361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重点课题</w:t>
            </w:r>
          </w:p>
        </w:tc>
      </w:tr>
      <w:tr w:rsidR="00AF0691" w:rsidRPr="00D62BDD" w14:paraId="7A3F7163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273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AGED2022ZD02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584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应用型高校研究生招生质量保障与提升路径研究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18D3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李小燕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FD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68F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重点课题</w:t>
            </w:r>
          </w:p>
        </w:tc>
      </w:tr>
      <w:tr w:rsidR="00AF0691" w:rsidRPr="00D62BDD" w14:paraId="5783A9EF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D7A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AGED2022ZD03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0E49" w14:textId="77777777" w:rsidR="00AF069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“多方协同、项目依托、产教融合”</w:t>
            </w:r>
          </w:p>
          <w:p w14:paraId="0D0ED56C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—地方应用型高校专业学位研究生培养模式创新研究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4DF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温秀平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3D1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BFCC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重点课题</w:t>
            </w:r>
          </w:p>
        </w:tc>
      </w:tr>
      <w:tr w:rsidR="00AF0691" w:rsidRPr="00D62BDD" w14:paraId="795831F3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11D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AGED2022ZD04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1AAE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“六双驱动”培养“名师取向 地方特色”教育硕士的黄师实践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5A4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林永希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4FA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4E1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重点课题</w:t>
            </w:r>
          </w:p>
        </w:tc>
      </w:tr>
      <w:tr w:rsidR="00AF0691" w:rsidRPr="00D62BDD" w14:paraId="6DD117C0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2B9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AGED2022ZD05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2FE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职业技术教育领域硕士研究生培养体系研究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26D6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薛亚平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98C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5373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重点课题</w:t>
            </w:r>
          </w:p>
        </w:tc>
      </w:tr>
      <w:tr w:rsidR="00AF0691" w:rsidRPr="00D62BDD" w14:paraId="4DFB964A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0AB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AGED2022YB06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48D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基于标准作业流程（SOP）理念的应用型高校专业学位研究生导师队伍建设研究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76A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张建林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47ED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25C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79C03A52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81E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AGED2022YB07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5FC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地方高校产教融合培养民航专业学位研究生机制研究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F52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术守喜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212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813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399027AE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4FD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AGED2022YB08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45F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专业学位研究生“数智”能力评价及其提升路径研究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2AE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徐</w:t>
            </w: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209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A17E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32B45074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0DE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AGED2022YB09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6DD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地方应用型高校专业学位研究生教育质量保障体系研究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30D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吕红芳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90A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593C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3183E0E7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3D2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AGED2022YB10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877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基于共生理论的机械工程专业学位研究生培养模式研究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9D9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周海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C75C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C08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44EC5ACF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C52D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1F3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应用型高校专业学位研究生多主体协同培养机制研究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995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郝飞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501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DE9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35C00785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940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F92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基于陕西民间美术的艺术</w:t>
            </w: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设计专硕课程</w:t>
            </w:r>
            <w:proofErr w:type="gramEnd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教学改革研究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5B5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臧卫军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68E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649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754F5C3A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586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AGED2022YB13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2E2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多主体协同的专业学位研究生教育质量保障体系研究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53A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汤苗苗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0993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2E56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6D42F0B7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05C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AGED2022YB14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40C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“思政引领+科技赋能”下审计</w:t>
            </w: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专硕人才</w:t>
            </w:r>
            <w:proofErr w:type="gramEnd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培养模式的研究与实践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350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杜永红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93B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314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7E2FE774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95B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AGED2022YB15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636C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交通运输（航空）专业学位硕士研究生培养模式的探索与实践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0D3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马文来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B3F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05A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08A2876E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3CDD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AGED2022YB16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972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“德技融合，创学合一”——</w:t>
            </w: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思政教育</w:t>
            </w:r>
            <w:proofErr w:type="gramEnd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引领下应用型高校研究生的创新能力培养模式研究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1EE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张保森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FB9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169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41538047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36C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AGED2022YB17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D2B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产教融合背景下应用型高校专业学位研究生导师队伍建设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DA2C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钱雪娟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85DA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DB0D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6E20BCA3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F5B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AGED2022YB18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4F3B" w14:textId="77777777" w:rsidR="00AF069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学前教育硕士专业学位研究生教育质量保障体系研究 </w:t>
            </w:r>
          </w:p>
          <w:p w14:paraId="325E72A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——以中华女子学院为例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8A4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房阳洋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60D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中华女子学院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07F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31137649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A9AE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AGED2022YB19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6AC6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资源与环境专业学位研究生教育质量保障与监控体系研究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23C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刘泉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F1D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CAA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7B4AD1AB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8D8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AGED2022YB20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916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产业学院模式</w:t>
            </w: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下专业</w:t>
            </w:r>
            <w:proofErr w:type="gramEnd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学位研究生培养模式改革研究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944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张福隆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3CC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97B6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111C4772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81F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AGED2022YB21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8E8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传媒类高校基于OBE理论的无人机新闻实践教学研究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CA8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王飞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AFAD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6BB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3B40A350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97B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AGED2022YB22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FCE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地方应用型高校专业学位研究生联合培养机制研究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175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叶欣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3965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AFA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07C5A645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016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AGED2022YB23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1E2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专业学位研究生导师培训研修体系研究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EE81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向钰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A766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DA6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5340C94C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5A6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AGED2022YB24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8897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基于“双色”原则的地方应用型高校硕士专业学位研究生培养方案制定策略研究——以安阳师范学院为例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E8B0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韩丽娟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8DFE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0BE2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4A723C07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4D89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AGED2022YB25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744F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能力导向的学前教育专业硕士研究生培养体系构建：以北京市中华女子学院研究生教育为例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D823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邱香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7D9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中华女子学院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29FB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  <w:tr w:rsidR="00AF0691" w:rsidRPr="00D62BDD" w14:paraId="274462F5" w14:textId="77777777" w:rsidTr="003E7A1A">
        <w:trPr>
          <w:trHeight w:val="39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BB14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AGED2022YB26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9C46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艺术硕士专业课程</w:t>
            </w: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思政教学</w:t>
            </w:r>
            <w:proofErr w:type="gramEnd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质量评价体系研究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F123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刘宁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9F08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河北传媒学院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F583" w14:textId="77777777" w:rsidR="00AF0691" w:rsidRPr="00EE7161" w:rsidRDefault="00AF0691" w:rsidP="003E7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E7161">
              <w:rPr>
                <w:rFonts w:ascii="宋体" w:hAnsi="宋体" w:cs="宋体" w:hint="eastAsia"/>
                <w:kern w:val="0"/>
                <w:sz w:val="18"/>
                <w:szCs w:val="18"/>
              </w:rPr>
              <w:t>一般课题</w:t>
            </w:r>
            <w:proofErr w:type="gramEnd"/>
          </w:p>
        </w:tc>
      </w:tr>
    </w:tbl>
    <w:p w14:paraId="702CB4D2" w14:textId="77777777" w:rsidR="008A18C4" w:rsidRDefault="008A18C4"/>
    <w:sectPr w:rsidR="008A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A34F" w14:textId="77777777" w:rsidR="00682542" w:rsidRDefault="00682542" w:rsidP="00AF0691">
      <w:r>
        <w:separator/>
      </w:r>
    </w:p>
  </w:endnote>
  <w:endnote w:type="continuationSeparator" w:id="0">
    <w:p w14:paraId="285BE81B" w14:textId="77777777" w:rsidR="00682542" w:rsidRDefault="00682542" w:rsidP="00A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8BFD" w14:textId="77777777" w:rsidR="00682542" w:rsidRDefault="00682542" w:rsidP="00AF0691">
      <w:r>
        <w:separator/>
      </w:r>
    </w:p>
  </w:footnote>
  <w:footnote w:type="continuationSeparator" w:id="0">
    <w:p w14:paraId="7A6E29BB" w14:textId="77777777" w:rsidR="00682542" w:rsidRDefault="00682542" w:rsidP="00A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A0"/>
    <w:rsid w:val="002074A0"/>
    <w:rsid w:val="00682542"/>
    <w:rsid w:val="008A18C4"/>
    <w:rsid w:val="00A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BE0CCD-EAC5-4FF9-B6E1-1AF4BDA6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6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2023-05-17T07:19:00Z</dcterms:created>
  <dcterms:modified xsi:type="dcterms:W3CDTF">2023-05-17T07:19:00Z</dcterms:modified>
</cp:coreProperties>
</file>